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      </w:t>
      </w:r>
      <w:r>
        <w:rPr>
          <w:rFonts w:hint="eastAsia"/>
          <w:sz w:val="36"/>
          <w:szCs w:val="36"/>
          <w:lang w:eastAsia="zh-CN"/>
        </w:rPr>
        <w:t>重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/>
          <w:sz w:val="36"/>
          <w:szCs w:val="36"/>
          <w:lang w:eastAsia="zh-CN"/>
        </w:rPr>
        <w:t>修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/>
          <w:sz w:val="36"/>
          <w:szCs w:val="36"/>
          <w:lang w:eastAsia="zh-CN"/>
        </w:rPr>
        <w:t>申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/>
          <w:sz w:val="36"/>
          <w:szCs w:val="36"/>
          <w:lang w:eastAsia="zh-CN"/>
        </w:rPr>
        <w:t>请</w:t>
      </w:r>
    </w:p>
    <w:p>
      <w:pPr>
        <w:rPr>
          <w:rFonts w:hint="eastAsia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本人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XXX，原XXX级XXX班学生，因XXX原因，现跟随XXX级重修XXX门课程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特此申请，望批准。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             </w:t>
      </w: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                     XXX</w:t>
      </w: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                   年   月   日</w:t>
      </w:r>
      <w:bookmarkStart w:id="0" w:name="_GoBack"/>
      <w:bookmarkEnd w:id="0"/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278F2"/>
    <w:rsid w:val="779F1D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2017-03-28T06:19:02Z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